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A37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10BAF520">
      <w:pPr>
        <w:jc w:val="left"/>
        <w:rPr>
          <w:rFonts w:hint="eastAsia" w:ascii="仿宋_GB2312" w:hAnsi="仿宋_GB2312" w:eastAsia="仿宋_GB2312" w:cs="仿宋_GB2312"/>
          <w:sz w:val="44"/>
          <w:szCs w:val="44"/>
        </w:rPr>
      </w:pPr>
    </w:p>
    <w:p w14:paraId="3B691248">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14:paraId="46183190">
      <w:pPr>
        <w:jc w:val="left"/>
      </w:pPr>
      <w:r>
        <w:rPr>
          <w:rFonts w:hint="eastAsia" w:ascii="仿宋" w:hAnsi="仿宋" w:eastAsia="仿宋" w:cs="Arial"/>
          <w:sz w:val="32"/>
          <w:szCs w:val="32"/>
        </w:rPr>
        <w:t>法人代表： 马艺成</w:t>
      </w:r>
    </w:p>
    <w:p w14:paraId="3A7C8975">
      <w:pPr>
        <w:pStyle w:val="2"/>
        <w:rPr>
          <w:rFonts w:hint="eastAsia" w:ascii="仿宋_GB2312" w:hAnsi="仿宋_GB2312" w:eastAsia="仿宋_GB2312" w:cs="仿宋_GB2312"/>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_GB2312" w:hAnsi="仿宋_GB2312" w:eastAsia="仿宋_GB2312" w:cs="仿宋_GB2312"/>
          <w:sz w:val="32"/>
          <w:szCs w:val="32"/>
        </w:rPr>
        <w:br w:type="textWrapping"/>
      </w:r>
    </w:p>
    <w:p w14:paraId="05332319">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66D1F8C0">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5FDAE3F0">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35BB56E5">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76634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57734518">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highlight w:val="none"/>
          <w:u w:val="single"/>
          <w:lang w:val="en-US" w:eastAsia="zh-CN" w:bidi="ar"/>
        </w:rPr>
        <w:t xml:space="preserve">博罗县石湾镇振兴南路以北、茹屋路以西地段 </w:t>
      </w:r>
      <w:r>
        <w:rPr>
          <w:rFonts w:hint="eastAsia" w:ascii="仿宋_GB2312" w:hAnsi="宋体" w:eastAsia="仿宋_GB2312" w:cs="仿宋_GB2312"/>
          <w:i w:val="0"/>
          <w:iCs w:val="0"/>
          <w:color w:val="000000"/>
          <w:kern w:val="0"/>
          <w:sz w:val="31"/>
          <w:szCs w:val="31"/>
          <w:u w:val="none"/>
          <w:lang w:val="en-US" w:eastAsia="zh-CN" w:bidi="ar"/>
        </w:rPr>
        <w:t>，</w:t>
      </w:r>
      <w:r>
        <w:rPr>
          <w:rFonts w:hint="eastAsia" w:ascii="仿宋_GB2312" w:hAnsi="仿宋_GB2312" w:eastAsia="仿宋_GB2312" w:cs="仿宋_GB2312"/>
          <w:sz w:val="32"/>
          <w:szCs w:val="32"/>
          <w:highlight w:val="none"/>
        </w:rPr>
        <w:t>宗地面积为</w:t>
      </w:r>
      <w:r>
        <w:rPr>
          <w:rFonts w:hint="eastAsia" w:ascii="仿宋_GB2312" w:hAnsi="宋体" w:eastAsia="仿宋_GB2312" w:cs="仿宋_GB2312"/>
          <w:i w:val="0"/>
          <w:iCs w:val="0"/>
          <w:color w:val="000000"/>
          <w:kern w:val="0"/>
          <w:sz w:val="31"/>
          <w:szCs w:val="31"/>
          <w:u w:val="single"/>
          <w:lang w:val="en-US" w:eastAsia="zh-CN" w:bidi="ar"/>
        </w:rPr>
        <w:t>19626</w:t>
      </w:r>
      <w:bookmarkStart w:id="0" w:name="_GoBack"/>
      <w:bookmarkEnd w:id="0"/>
      <w:r>
        <w:rPr>
          <w:rFonts w:hint="eastAsia" w:ascii="仿宋_GB2312" w:hAnsi="仿宋_GB2312" w:eastAsia="仿宋_GB2312" w:cs="仿宋_GB2312"/>
          <w:sz w:val="32"/>
          <w:szCs w:val="32"/>
          <w:highlight w:val="none"/>
        </w:rPr>
        <w:t>平方米，地块编号为</w:t>
      </w:r>
      <w:r>
        <w:rPr>
          <w:rFonts w:hint="eastAsia" w:ascii="仿宋_GB2312" w:hAnsi="仿宋_GB2312" w:eastAsia="仿宋_GB2312" w:cs="仿宋_GB2312"/>
          <w:sz w:val="32"/>
          <w:szCs w:val="32"/>
          <w:highlight w:val="none"/>
          <w:u w:val="single"/>
          <w:lang w:val="en-US" w:eastAsia="zh-CN"/>
        </w:rPr>
        <w:t xml:space="preserve"> 博自然资（用地）挂字〔2024﹞25号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用地性质为</w:t>
      </w:r>
      <w:r>
        <w:rPr>
          <w:rFonts w:hint="eastAsia" w:ascii="仿宋" w:hAnsi="仿宋" w:eastAsia="仿宋" w:cs="Arial"/>
          <w:color w:val="auto"/>
          <w:sz w:val="32"/>
          <w:szCs w:val="32"/>
          <w:highlight w:val="none"/>
          <w:u w:val="single"/>
          <w:lang w:val="en-US" w:eastAsia="zh-CN"/>
        </w:rPr>
        <w:t xml:space="preserve"> 二类工业用地</w:t>
      </w:r>
      <w:r>
        <w:rPr>
          <w:rFonts w:hint="eastAsia" w:ascii="仿宋_GB2312" w:hAnsi="仿宋_GB2312" w:eastAsia="仿宋_GB2312" w:cs="仿宋_GB2312"/>
          <w:sz w:val="32"/>
          <w:szCs w:val="32"/>
          <w:highlight w:val="none"/>
        </w:rPr>
        <w:t>，土地使用权出让年限</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 w:hAnsi="仿宋" w:eastAsia="仿宋" w:cs="Arial"/>
          <w:color w:val="auto"/>
          <w:sz w:val="32"/>
          <w:szCs w:val="32"/>
          <w:highlight w:val="none"/>
          <w:u w:val="single"/>
          <w:lang w:val="en-US" w:eastAsia="zh-CN"/>
        </w:rPr>
        <w:t>50</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年，容积率为</w:t>
      </w:r>
      <w:r>
        <w:rPr>
          <w:rFonts w:hint="eastAsia" w:ascii="仿宋_GB2312" w:hAnsi="仿宋_GB2312" w:eastAsia="仿宋_GB2312" w:cs="仿宋_GB2312"/>
          <w:sz w:val="32"/>
          <w:szCs w:val="32"/>
          <w:highlight w:val="none"/>
          <w:u w:val="single"/>
          <w:lang w:val="en-US" w:eastAsia="zh-CN"/>
        </w:rPr>
        <w:t xml:space="preserve"> 1.6～2.5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rPr>
        <w:t>指标，以自然资源部门最终核定的用地方案为准。</w:t>
      </w:r>
    </w:p>
    <w:p w14:paraId="12174D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5D86A355">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31BC68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宋体" w:eastAsia="仿宋_GB2312" w:cs="仿宋_GB2312"/>
          <w:i w:val="0"/>
          <w:iCs w:val="0"/>
          <w:color w:val="000000"/>
          <w:kern w:val="0"/>
          <w:sz w:val="31"/>
          <w:szCs w:val="31"/>
          <w:u w:val="single"/>
          <w:lang w:val="en-US" w:eastAsia="zh-CN" w:bidi="ar"/>
        </w:rPr>
        <w:t>运动休闲针织服装制造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针织面料、休闲面料，时尚粗针环保面料研发、生产和销售。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F184D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2F886259">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387034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4691D1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470C8593">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5609AA5C">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5E4711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51FABD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1CABC02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753723EE">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255D13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1F5A1E65">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4DEA04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6C660087">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35ED1B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5EB6E465">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5CF7B395">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40129127">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74BF8BE1">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1A05867C">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zNzg4OWQwNDJlYmQ4YzliYTU1Nzc4NGEzNmZiMjU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357DB0"/>
    <w:rsid w:val="01676E14"/>
    <w:rsid w:val="019415C6"/>
    <w:rsid w:val="01AE6899"/>
    <w:rsid w:val="01C70C78"/>
    <w:rsid w:val="01C76624"/>
    <w:rsid w:val="02277D98"/>
    <w:rsid w:val="023573FD"/>
    <w:rsid w:val="024E43D4"/>
    <w:rsid w:val="02650DE4"/>
    <w:rsid w:val="02B70580"/>
    <w:rsid w:val="02C9567B"/>
    <w:rsid w:val="02D27220"/>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603E1C"/>
    <w:rsid w:val="099610F2"/>
    <w:rsid w:val="09E27849"/>
    <w:rsid w:val="0A270255"/>
    <w:rsid w:val="0A2E0793"/>
    <w:rsid w:val="0ADB6E6A"/>
    <w:rsid w:val="0ADC099B"/>
    <w:rsid w:val="0B1D41C8"/>
    <w:rsid w:val="0B3C0212"/>
    <w:rsid w:val="0B3D24FE"/>
    <w:rsid w:val="0B3E7F80"/>
    <w:rsid w:val="0B6A42C7"/>
    <w:rsid w:val="0B752658"/>
    <w:rsid w:val="0B914186"/>
    <w:rsid w:val="0BDD0D82"/>
    <w:rsid w:val="0BE07789"/>
    <w:rsid w:val="0BEF300D"/>
    <w:rsid w:val="0BEF7B7B"/>
    <w:rsid w:val="0C0C18D2"/>
    <w:rsid w:val="0C172856"/>
    <w:rsid w:val="0C2357A7"/>
    <w:rsid w:val="0C281202"/>
    <w:rsid w:val="0C351511"/>
    <w:rsid w:val="0C4733EC"/>
    <w:rsid w:val="0C83325E"/>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56975"/>
    <w:rsid w:val="133C390A"/>
    <w:rsid w:val="135C76DB"/>
    <w:rsid w:val="13611602"/>
    <w:rsid w:val="13876815"/>
    <w:rsid w:val="13B74DE6"/>
    <w:rsid w:val="13C04D72"/>
    <w:rsid w:val="144D12B4"/>
    <w:rsid w:val="147F7A2F"/>
    <w:rsid w:val="148560A6"/>
    <w:rsid w:val="148854BE"/>
    <w:rsid w:val="14B51486"/>
    <w:rsid w:val="14B94B2A"/>
    <w:rsid w:val="14C408EE"/>
    <w:rsid w:val="14D36D2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1008A"/>
    <w:rsid w:val="188E2C3C"/>
    <w:rsid w:val="18C621A1"/>
    <w:rsid w:val="18C64525"/>
    <w:rsid w:val="192A256C"/>
    <w:rsid w:val="19821952"/>
    <w:rsid w:val="19857C91"/>
    <w:rsid w:val="19C2061D"/>
    <w:rsid w:val="19E93816"/>
    <w:rsid w:val="1A355893"/>
    <w:rsid w:val="1A5D684E"/>
    <w:rsid w:val="1A5E3FC4"/>
    <w:rsid w:val="1A9B6333"/>
    <w:rsid w:val="1AA93096"/>
    <w:rsid w:val="1AC441A6"/>
    <w:rsid w:val="1B3B043B"/>
    <w:rsid w:val="1B78249E"/>
    <w:rsid w:val="1BB250A6"/>
    <w:rsid w:val="1BC94988"/>
    <w:rsid w:val="1BDB2542"/>
    <w:rsid w:val="1C1B552A"/>
    <w:rsid w:val="1C20546C"/>
    <w:rsid w:val="1C5B7FB0"/>
    <w:rsid w:val="1C865EC5"/>
    <w:rsid w:val="1C9B387A"/>
    <w:rsid w:val="1CBB4AAC"/>
    <w:rsid w:val="1CC90469"/>
    <w:rsid w:val="1CD367B7"/>
    <w:rsid w:val="1CDC4E5D"/>
    <w:rsid w:val="1CF91695"/>
    <w:rsid w:val="1D0609AB"/>
    <w:rsid w:val="1D315072"/>
    <w:rsid w:val="1D6332C3"/>
    <w:rsid w:val="1DA73053"/>
    <w:rsid w:val="1E15696A"/>
    <w:rsid w:val="1E2B77AC"/>
    <w:rsid w:val="1E2E7EE0"/>
    <w:rsid w:val="1E3116DB"/>
    <w:rsid w:val="1E79638F"/>
    <w:rsid w:val="1E7C1891"/>
    <w:rsid w:val="1E8B1E2C"/>
    <w:rsid w:val="1EBA6373"/>
    <w:rsid w:val="1EF71280"/>
    <w:rsid w:val="1F050471"/>
    <w:rsid w:val="1F300906"/>
    <w:rsid w:val="1F3E18CF"/>
    <w:rsid w:val="1F62660C"/>
    <w:rsid w:val="1F63408D"/>
    <w:rsid w:val="1FC737D5"/>
    <w:rsid w:val="1FD27BC4"/>
    <w:rsid w:val="1FFA018A"/>
    <w:rsid w:val="202E4A5B"/>
    <w:rsid w:val="203E1472"/>
    <w:rsid w:val="20B03298"/>
    <w:rsid w:val="21286A19"/>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65354E"/>
    <w:rsid w:val="27AC61A6"/>
    <w:rsid w:val="27BC380B"/>
    <w:rsid w:val="2804745B"/>
    <w:rsid w:val="28244B6B"/>
    <w:rsid w:val="28395A0A"/>
    <w:rsid w:val="285862BF"/>
    <w:rsid w:val="28593D41"/>
    <w:rsid w:val="287732F1"/>
    <w:rsid w:val="28815BC0"/>
    <w:rsid w:val="28A83A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4F631D"/>
    <w:rsid w:val="2B5A04DB"/>
    <w:rsid w:val="2B760D1B"/>
    <w:rsid w:val="2B86108A"/>
    <w:rsid w:val="2B900430"/>
    <w:rsid w:val="2BE77795"/>
    <w:rsid w:val="2C1F6602"/>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4C5743"/>
    <w:rsid w:val="2F9724A4"/>
    <w:rsid w:val="2FC57502"/>
    <w:rsid w:val="2FE243E4"/>
    <w:rsid w:val="2FF549B1"/>
    <w:rsid w:val="2FF96956"/>
    <w:rsid w:val="300B4C25"/>
    <w:rsid w:val="3068321E"/>
    <w:rsid w:val="307F0701"/>
    <w:rsid w:val="309637C7"/>
    <w:rsid w:val="309F22FD"/>
    <w:rsid w:val="30A9593A"/>
    <w:rsid w:val="31013C75"/>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32027D"/>
    <w:rsid w:val="38643511"/>
    <w:rsid w:val="38F76303"/>
    <w:rsid w:val="39386D6D"/>
    <w:rsid w:val="394D12F5"/>
    <w:rsid w:val="3969753C"/>
    <w:rsid w:val="39756BD2"/>
    <w:rsid w:val="39767BC1"/>
    <w:rsid w:val="398E66CE"/>
    <w:rsid w:val="39D54578"/>
    <w:rsid w:val="39DE674D"/>
    <w:rsid w:val="3A100FCE"/>
    <w:rsid w:val="3ACC04C9"/>
    <w:rsid w:val="3AD252F8"/>
    <w:rsid w:val="3B00635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7C0F65"/>
    <w:rsid w:val="448C1D82"/>
    <w:rsid w:val="449E3321"/>
    <w:rsid w:val="44B25DF8"/>
    <w:rsid w:val="44C766E4"/>
    <w:rsid w:val="45541687"/>
    <w:rsid w:val="45AA1763"/>
    <w:rsid w:val="45C11989"/>
    <w:rsid w:val="461D1294"/>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9C617D1"/>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6E1F43"/>
    <w:rsid w:val="4E7116BE"/>
    <w:rsid w:val="4E7F44A5"/>
    <w:rsid w:val="4EC318B0"/>
    <w:rsid w:val="4EEB715F"/>
    <w:rsid w:val="4EF81A68"/>
    <w:rsid w:val="4F065435"/>
    <w:rsid w:val="4F8571FB"/>
    <w:rsid w:val="4F8E6612"/>
    <w:rsid w:val="4F9F2130"/>
    <w:rsid w:val="4FA407B6"/>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3B7D33"/>
    <w:rsid w:val="52882588"/>
    <w:rsid w:val="52A1019F"/>
    <w:rsid w:val="52AA68B0"/>
    <w:rsid w:val="52DF2202"/>
    <w:rsid w:val="532E1087"/>
    <w:rsid w:val="53587193"/>
    <w:rsid w:val="536642E0"/>
    <w:rsid w:val="539952B3"/>
    <w:rsid w:val="54067A66"/>
    <w:rsid w:val="552227BC"/>
    <w:rsid w:val="55507ED6"/>
    <w:rsid w:val="55781EC6"/>
    <w:rsid w:val="558537AB"/>
    <w:rsid w:val="55C27E6C"/>
    <w:rsid w:val="55E02674"/>
    <w:rsid w:val="560143A9"/>
    <w:rsid w:val="560155FE"/>
    <w:rsid w:val="56AB6366"/>
    <w:rsid w:val="56C40453"/>
    <w:rsid w:val="56CC1CB7"/>
    <w:rsid w:val="56F1172B"/>
    <w:rsid w:val="575528C8"/>
    <w:rsid w:val="5765718D"/>
    <w:rsid w:val="5791383A"/>
    <w:rsid w:val="57923DCD"/>
    <w:rsid w:val="57A86F38"/>
    <w:rsid w:val="58024DF3"/>
    <w:rsid w:val="58217DE9"/>
    <w:rsid w:val="5842703C"/>
    <w:rsid w:val="58572D5B"/>
    <w:rsid w:val="58645D91"/>
    <w:rsid w:val="587A5D36"/>
    <w:rsid w:val="58BB6D98"/>
    <w:rsid w:val="58CC07E1"/>
    <w:rsid w:val="58D802CE"/>
    <w:rsid w:val="58DE7C59"/>
    <w:rsid w:val="58FB4A67"/>
    <w:rsid w:val="590E02A2"/>
    <w:rsid w:val="591A79B9"/>
    <w:rsid w:val="59423B04"/>
    <w:rsid w:val="59821195"/>
    <w:rsid w:val="5986033A"/>
    <w:rsid w:val="59CA695D"/>
    <w:rsid w:val="59DF4100"/>
    <w:rsid w:val="59ED17CE"/>
    <w:rsid w:val="5A0D4039"/>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E467C0"/>
    <w:rsid w:val="5EF35656"/>
    <w:rsid w:val="5F520E4D"/>
    <w:rsid w:val="5FE34F5E"/>
    <w:rsid w:val="60370C92"/>
    <w:rsid w:val="606D163F"/>
    <w:rsid w:val="609C02A6"/>
    <w:rsid w:val="60A81824"/>
    <w:rsid w:val="60C843C3"/>
    <w:rsid w:val="612B657A"/>
    <w:rsid w:val="6148772A"/>
    <w:rsid w:val="621C6244"/>
    <w:rsid w:val="621D3FC8"/>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86687E"/>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820F16"/>
    <w:rsid w:val="69C30296"/>
    <w:rsid w:val="69EA5367"/>
    <w:rsid w:val="6A093F49"/>
    <w:rsid w:val="6A2E48C4"/>
    <w:rsid w:val="6A5B786D"/>
    <w:rsid w:val="6A613CEF"/>
    <w:rsid w:val="6A666F81"/>
    <w:rsid w:val="6B21034E"/>
    <w:rsid w:val="6B3C1133"/>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D77260"/>
    <w:rsid w:val="70EA3140"/>
    <w:rsid w:val="70F16817"/>
    <w:rsid w:val="715249E1"/>
    <w:rsid w:val="71BC5CAF"/>
    <w:rsid w:val="71CB76A4"/>
    <w:rsid w:val="724A458E"/>
    <w:rsid w:val="725E5956"/>
    <w:rsid w:val="72AC2609"/>
    <w:rsid w:val="730469FD"/>
    <w:rsid w:val="73151BA1"/>
    <w:rsid w:val="7328617A"/>
    <w:rsid w:val="73711DF2"/>
    <w:rsid w:val="73740A10"/>
    <w:rsid w:val="737D4FE1"/>
    <w:rsid w:val="73954454"/>
    <w:rsid w:val="73B95A69"/>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79D6649"/>
    <w:rsid w:val="782810F4"/>
    <w:rsid w:val="783A77CC"/>
    <w:rsid w:val="784635DF"/>
    <w:rsid w:val="78482227"/>
    <w:rsid w:val="790707F7"/>
    <w:rsid w:val="791B278D"/>
    <w:rsid w:val="79414792"/>
    <w:rsid w:val="796F67B7"/>
    <w:rsid w:val="798619ED"/>
    <w:rsid w:val="798E0446"/>
    <w:rsid w:val="79913E8C"/>
    <w:rsid w:val="79917A44"/>
    <w:rsid w:val="79B54ABA"/>
    <w:rsid w:val="79D9753C"/>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1D118B"/>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3223</Words>
  <Characters>3361</Characters>
  <Lines>23</Lines>
  <Paragraphs>6</Paragraphs>
  <TotalTime>18</TotalTime>
  <ScaleCrop>false</ScaleCrop>
  <LinksUpToDate>false</LinksUpToDate>
  <CharactersWithSpaces>3609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2024-09-11T03:38:49Z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CDCB345258B54F6E86BD5DF1D1D11EC6_13</vt:lpwstr>
  </property>
</Properties>
</file>